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F" w:rsidRDefault="002770F5">
      <w:pPr>
        <w:pStyle w:val="Titulek"/>
        <w:jc w:val="center"/>
        <w:rPr>
          <w:sz w:val="24"/>
          <w:szCs w:val="24"/>
          <w:u w:color="000000"/>
        </w:rPr>
      </w:pPr>
      <w:bookmarkStart w:id="0" w:name="_GoBack"/>
      <w:bookmarkEnd w:id="0"/>
      <w:r>
        <w:rPr>
          <w:noProof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3324854</wp:posOffset>
            </wp:positionH>
            <wp:positionV relativeFrom="line">
              <wp:posOffset>0</wp:posOffset>
            </wp:positionV>
            <wp:extent cx="897827" cy="11288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27" cy="1128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85500F">
      <w:pPr>
        <w:pStyle w:val="Titulek"/>
        <w:jc w:val="center"/>
        <w:rPr>
          <w:sz w:val="24"/>
          <w:szCs w:val="24"/>
          <w:u w:color="000000"/>
        </w:rPr>
      </w:pPr>
    </w:p>
    <w:p w:rsidR="0085500F" w:rsidRDefault="002770F5">
      <w:pPr>
        <w:pStyle w:val="Titulek"/>
        <w:jc w:val="center"/>
        <w:rPr>
          <w:u w:color="000000"/>
        </w:rPr>
      </w:pPr>
      <w:r>
        <w:rPr>
          <w:u w:color="000000"/>
        </w:rPr>
        <w:t>Obec Trojanovice</w:t>
      </w:r>
    </w:p>
    <w:p w:rsidR="0085500F" w:rsidRDefault="002770F5">
      <w:pPr>
        <w:pStyle w:val="Titulek"/>
        <w:jc w:val="center"/>
        <w:rPr>
          <w:u w:color="000000"/>
        </w:rPr>
      </w:pPr>
      <w:proofErr w:type="gramStart"/>
      <w:r>
        <w:rPr>
          <w:u w:color="000000"/>
        </w:rPr>
        <w:t>744 01  Trojanovice</w:t>
      </w:r>
      <w:proofErr w:type="gramEnd"/>
      <w:r>
        <w:rPr>
          <w:u w:color="000000"/>
        </w:rPr>
        <w:t xml:space="preserve"> 210</w:t>
      </w:r>
    </w:p>
    <w:p w:rsidR="0085500F" w:rsidRDefault="0085500F">
      <w:pPr>
        <w:pStyle w:val="TextA"/>
      </w:pPr>
    </w:p>
    <w:p w:rsidR="0085500F" w:rsidRDefault="0085500F">
      <w:pPr>
        <w:pStyle w:val="TextA"/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6"/>
          <w:szCs w:val="36"/>
          <w:u w:color="000000"/>
        </w:rPr>
      </w:pPr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</w:rPr>
        <w:t xml:space="preserve">ŽÁDOST o poskytnutí </w:t>
      </w:r>
      <w:proofErr w:type="spellStart"/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</w:rPr>
        <w:t>návratn</w:t>
      </w:r>
      <w:proofErr w:type="spellEnd"/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</w:rPr>
        <w:t xml:space="preserve">finanční výpomoci - </w:t>
      </w:r>
      <w:proofErr w:type="spellStart"/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</w:rPr>
        <w:t>bezúročn</w:t>
      </w:r>
      <w:proofErr w:type="spellEnd"/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b/>
          <w:bCs/>
          <w:sz w:val="36"/>
          <w:szCs w:val="36"/>
          <w:u w:color="000000"/>
        </w:rPr>
        <w:t>zápůjčky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Žadatel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exact"/>
        <w:ind w:left="284" w:hanging="284"/>
        <w:jc w:val="both"/>
        <w:rPr>
          <w:rFonts w:ascii="Tahoma" w:eastAsia="Arial" w:hAnsi="Tahoma" w:cs="Tahoma"/>
          <w:sz w:val="18"/>
          <w:szCs w:val="18"/>
          <w:u w:color="000000"/>
        </w:rPr>
      </w:pPr>
      <w:r w:rsidRPr="00E86074">
        <w:rPr>
          <w:rFonts w:ascii="Tahoma" w:eastAsia="Calibri" w:hAnsi="Tahoma" w:cs="Tahoma"/>
          <w:sz w:val="18"/>
          <w:szCs w:val="18"/>
          <w:u w:color="000000"/>
        </w:rPr>
        <w:t xml:space="preserve">* 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ab/>
        <w:t xml:space="preserve">vlastník 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ho domu,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40" w:lineRule="exact"/>
        <w:ind w:left="284" w:hanging="284"/>
        <w:jc w:val="both"/>
        <w:rPr>
          <w:rFonts w:ascii="Tahoma" w:eastAsia="Arial" w:hAnsi="Tahoma" w:cs="Tahoma"/>
          <w:sz w:val="18"/>
          <w:szCs w:val="18"/>
          <w:u w:color="000000"/>
        </w:rPr>
      </w:pPr>
      <w:r w:rsidRPr="00E86074">
        <w:rPr>
          <w:rFonts w:ascii="Tahoma" w:eastAsia="Calibri" w:hAnsi="Tahoma" w:cs="Tahoma"/>
          <w:sz w:val="18"/>
          <w:szCs w:val="18"/>
          <w:u w:color="000000"/>
        </w:rPr>
        <w:t>*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ab/>
        <w:t xml:space="preserve">spoluvlastník 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 xml:space="preserve">ho domu, popř. vlastník 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bytov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jednotky v 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m domě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</w:rPr>
        <w:t>Jm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24"/>
          <w:szCs w:val="24"/>
          <w:u w:color="000000"/>
          <w:lang w:val="it-IT"/>
        </w:rPr>
        <w:t>no a p</w:t>
      </w: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</w:rPr>
        <w:t>říjmení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</w:rPr>
        <w:t xml:space="preserve"> žadatele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>Trval</w:t>
      </w:r>
      <w:r w:rsidRPr="00E86074">
        <w:rPr>
          <w:rFonts w:ascii="Tahoma" w:eastAsia="Calibri" w:hAnsi="Tahoma" w:cs="Tahoma"/>
          <w:sz w:val="24"/>
          <w:szCs w:val="24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>bydliště žadatele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 xml:space="preserve">Číslo </w:t>
      </w: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</w:rPr>
        <w:t>obč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  <w:lang w:val="da-DK"/>
        </w:rPr>
        <w:t>ansk</w:t>
      </w:r>
      <w:r w:rsidRPr="00E86074">
        <w:rPr>
          <w:rFonts w:ascii="Tahoma" w:eastAsia="Calibri" w:hAnsi="Tahoma" w:cs="Tahoma"/>
          <w:sz w:val="24"/>
          <w:szCs w:val="24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>ho průkazu žadatele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  <w:lang w:val="de-DE"/>
        </w:rPr>
        <w:t xml:space="preserve">Datum </w:t>
      </w: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  <w:lang w:val="de-DE"/>
        </w:rPr>
        <w:t>narozen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</w:rPr>
        <w:t>í žadatele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>Číslo bankovního účtu žadatele pro zřízení souhlasu s inkasem</w:t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Kontakt na žadatele</w:t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8"/>
          <w:szCs w:val="28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>Telefon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>E-mail</w:t>
      </w:r>
    </w:p>
    <w:p w:rsidR="0085500F" w:rsidRPr="00E86074" w:rsidRDefault="0085500F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8"/>
          <w:szCs w:val="28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 xml:space="preserve">Místo realizace 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 w:hanging="284"/>
        <w:jc w:val="both"/>
        <w:rPr>
          <w:rFonts w:ascii="Tahoma" w:eastAsia="Arial" w:hAnsi="Tahoma" w:cs="Tahoma"/>
          <w:b/>
          <w:bCs/>
          <w:sz w:val="18"/>
          <w:szCs w:val="18"/>
          <w:u w:color="000000"/>
        </w:rPr>
      </w:pPr>
      <w:r w:rsidRPr="00E86074">
        <w:rPr>
          <w:rFonts w:ascii="Tahoma" w:eastAsia="Calibri" w:hAnsi="Tahoma" w:cs="Tahoma"/>
          <w:sz w:val="18"/>
          <w:szCs w:val="18"/>
          <w:u w:color="000000"/>
        </w:rPr>
        <w:t xml:space="preserve">*     identifikace 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ho domu/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bytov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jednotky v </w:t>
      </w:r>
      <w:proofErr w:type="spellStart"/>
      <w:r w:rsidRPr="00E86074">
        <w:rPr>
          <w:rFonts w:ascii="Tahoma" w:eastAsia="Calibri" w:hAnsi="Tahoma" w:cs="Tahoma"/>
          <w:sz w:val="18"/>
          <w:szCs w:val="18"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m domě, kde bude realizována výměna kotle, pokud je odlišná od místa trval</w:t>
      </w:r>
      <w:r w:rsidRPr="00E86074">
        <w:rPr>
          <w:rFonts w:ascii="Tahoma" w:eastAsia="Calibri" w:hAnsi="Tahoma" w:cs="Tahoma"/>
          <w:sz w:val="18"/>
          <w:szCs w:val="18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18"/>
          <w:szCs w:val="18"/>
          <w:u w:color="000000"/>
        </w:rPr>
        <w:t>ho pobytu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2"/>
        <w:gridCol w:w="2224"/>
        <w:gridCol w:w="2336"/>
      </w:tblGrid>
      <w:tr w:rsidR="0085500F" w:rsidRPr="00E86074">
        <w:trPr>
          <w:trHeight w:val="28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lastRenderedPageBreak/>
              <w:t xml:space="preserve">Obec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číslo </w:t>
            </w: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popisn</w:t>
            </w:r>
            <w:proofErr w:type="spellEnd"/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fr-FR"/>
              </w:rPr>
              <w:t>é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fr-FR"/>
              </w:rPr>
              <w:t xml:space="preserve"> PS</w:t>
            </w: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Č</w:t>
            </w:r>
          </w:p>
        </w:tc>
      </w:tr>
      <w:tr w:rsidR="0085500F" w:rsidRPr="00E86074">
        <w:trPr>
          <w:trHeight w:val="28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Trojanovice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de-DE"/>
              </w:rPr>
              <w:t>744 01</w:t>
            </w:r>
          </w:p>
        </w:tc>
      </w:tr>
    </w:tbl>
    <w:p w:rsidR="0085500F" w:rsidRPr="00E86074" w:rsidRDefault="0085500F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eastAsia="Arial" w:hAnsi="Tahoma" w:cs="Tahoma"/>
          <w:b/>
          <w:bCs/>
          <w:sz w:val="18"/>
          <w:szCs w:val="18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Nemovitost</w:t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7"/>
        <w:gridCol w:w="3718"/>
        <w:gridCol w:w="2977"/>
      </w:tblGrid>
      <w:tr w:rsidR="0085500F" w:rsidRPr="00E86074">
        <w:trPr>
          <w:trHeight w:val="156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č. LV, na </w:t>
            </w: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kter</w:t>
            </w:r>
            <w:proofErr w:type="spellEnd"/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fr-FR"/>
              </w:rPr>
              <w:t>é</w:t>
            </w: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m je zapsán pozemek, jehož je rodinný dům součástí/na </w:t>
            </w: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kter</w:t>
            </w:r>
            <w:proofErr w:type="spellEnd"/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fr-FR"/>
              </w:rPr>
              <w:t>é</w:t>
            </w: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m je zapsán rodinný dům 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ahoma" w:hAnsi="Tahoma" w:cs="Tahoma"/>
              </w:rPr>
            </w:pP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Parc</w:t>
            </w:r>
            <w:proofErr w:type="spellEnd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. č. pozemku, jehož je rodinný dům součástí/na němž se rodinný </w:t>
            </w: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dů</w:t>
            </w:r>
            <w:proofErr w:type="spellEnd"/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de-DE"/>
              </w:rPr>
              <w:t>m nach</w:t>
            </w:r>
            <w:proofErr w:type="spellStart"/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ází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katastrální území</w:t>
            </w:r>
          </w:p>
        </w:tc>
      </w:tr>
      <w:tr w:rsidR="0085500F" w:rsidRPr="00E86074" w:rsidTr="00E86074">
        <w:trPr>
          <w:trHeight w:val="28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b/>
                <w:bCs/>
                <w:sz w:val="24"/>
                <w:szCs w:val="24"/>
                <w:u w:color="000000"/>
              </w:rPr>
              <w:t>Trojanovice</w:t>
            </w:r>
          </w:p>
        </w:tc>
      </w:tr>
    </w:tbl>
    <w:p w:rsidR="0085500F" w:rsidRPr="00E86074" w:rsidRDefault="0085500F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Starý zdroj tepla</w:t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</w:rPr>
        <w:t>Typov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>označení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 xml:space="preserve">Druh </w:t>
      </w:r>
      <w:proofErr w:type="spellStart"/>
      <w:r w:rsidRPr="00E86074">
        <w:rPr>
          <w:rFonts w:ascii="Tahoma" w:eastAsia="Calibri" w:hAnsi="Tahoma" w:cs="Tahoma"/>
          <w:sz w:val="24"/>
          <w:szCs w:val="24"/>
          <w:u w:color="000000"/>
        </w:rPr>
        <w:t>použí</w:t>
      </w:r>
      <w:proofErr w:type="spellEnd"/>
      <w:r w:rsidRPr="00E86074">
        <w:rPr>
          <w:rFonts w:ascii="Tahoma" w:eastAsia="Calibri" w:hAnsi="Tahoma" w:cs="Tahoma"/>
          <w:sz w:val="24"/>
          <w:szCs w:val="24"/>
          <w:u w:color="000000"/>
          <w:lang w:val="nl-NL"/>
        </w:rPr>
        <w:t>van</w:t>
      </w:r>
      <w:r w:rsidRPr="00E86074">
        <w:rPr>
          <w:rFonts w:ascii="Tahoma" w:eastAsia="Calibri" w:hAnsi="Tahoma" w:cs="Tahoma"/>
          <w:sz w:val="24"/>
          <w:szCs w:val="24"/>
          <w:u w:color="000000"/>
          <w:lang w:val="fr-FR"/>
        </w:rPr>
        <w:t>é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>ho paliva</w:t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Nový zdroj tepla</w:t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>(označte křížkem)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32"/>
          <w:szCs w:val="32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32"/>
          <w:szCs w:val="32"/>
          <w:u w:color="000000"/>
        </w:rPr>
        <w:tab/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97"/>
        <w:gridCol w:w="425"/>
      </w:tblGrid>
      <w:tr w:rsidR="0085500F" w:rsidRPr="00E86074">
        <w:trPr>
          <w:trHeight w:val="28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tepelné čerpadlo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</w:tr>
      <w:tr w:rsidR="0085500F" w:rsidRPr="00E86074" w:rsidTr="00E86074">
        <w:trPr>
          <w:trHeight w:val="28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kotel na biomasu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</w:tr>
      <w:tr w:rsidR="0085500F" w:rsidRPr="00E86074">
        <w:trPr>
          <w:trHeight w:val="28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 xml:space="preserve">plynový </w:t>
            </w:r>
            <w:r w:rsidRPr="00E86074">
              <w:rPr>
                <w:rFonts w:ascii="Tahoma" w:hAnsi="Tahoma" w:cs="Tahoma"/>
                <w:sz w:val="24"/>
                <w:szCs w:val="24"/>
                <w:u w:color="000000"/>
                <w:lang w:val="it-IT"/>
              </w:rPr>
              <w:t>kondenza</w:t>
            </w: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ční kotel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</w:tr>
    </w:tbl>
    <w:p w:rsidR="0085500F" w:rsidRPr="00E86074" w:rsidRDefault="0085500F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sz w:val="24"/>
          <w:szCs w:val="24"/>
          <w:u w:color="000000"/>
        </w:rPr>
        <w:t>Související opatření prováděná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ab/>
        <w:t>(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>označte křížkem)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97"/>
        <w:gridCol w:w="425"/>
      </w:tblGrid>
      <w:tr w:rsidR="0085500F" w:rsidRPr="00E86074">
        <w:trPr>
          <w:trHeight w:val="28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otopná soustava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</w:tr>
      <w:tr w:rsidR="0085500F" w:rsidRPr="00E86074" w:rsidTr="00E86074">
        <w:trPr>
          <w:trHeight w:val="28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Tahoma" w:hAnsi="Tahoma" w:cs="Tahoma"/>
              </w:rPr>
            </w:pPr>
            <w:r w:rsidRPr="00E86074">
              <w:rPr>
                <w:rFonts w:ascii="Tahoma" w:hAnsi="Tahoma" w:cs="Tahoma"/>
                <w:sz w:val="24"/>
                <w:szCs w:val="24"/>
                <w:u w:color="000000"/>
              </w:rPr>
              <w:t>akumulační nádoba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85500F">
            <w:pPr>
              <w:rPr>
                <w:rFonts w:ascii="Tahoma" w:hAnsi="Tahoma" w:cs="Tahoma"/>
              </w:rPr>
            </w:pPr>
          </w:p>
        </w:tc>
      </w:tr>
    </w:tbl>
    <w:p w:rsidR="0085500F" w:rsidRPr="00E86074" w:rsidRDefault="0085500F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4"/>
          <w:szCs w:val="24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  <w:lang w:val="pt-PT"/>
        </w:rPr>
        <w:t>Maxim</w:t>
      </w:r>
      <w:proofErr w:type="spellStart"/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>ální</w:t>
      </w:r>
      <w:proofErr w:type="spellEnd"/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 xml:space="preserve"> výše dotace poskytována Moravskoslezským krajem celkem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b/>
          <w:bCs/>
          <w:sz w:val="24"/>
          <w:szCs w:val="24"/>
          <w:u w:color="000000"/>
        </w:rPr>
        <w:tab/>
        <w:t xml:space="preserve">                                              </w:t>
      </w:r>
      <w:r w:rsidRPr="00E86074">
        <w:rPr>
          <w:rFonts w:ascii="Tahoma" w:eastAsia="Calibri" w:hAnsi="Tahoma" w:cs="Tahoma"/>
          <w:sz w:val="24"/>
          <w:szCs w:val="24"/>
          <w:u w:color="000000"/>
        </w:rPr>
        <w:t>Kč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lastRenderedPageBreak/>
        <w:t xml:space="preserve">Datum podpisu smlouvy s Moravskoslezským krajem o poskytnutí dotace </w:t>
      </w:r>
    </w:p>
    <w:p w:rsidR="0085500F" w:rsidRPr="00E86074" w:rsidRDefault="0085500F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32"/>
          <w:szCs w:val="32"/>
          <w:u w:color="000000"/>
        </w:rPr>
      </w:pP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 xml:space="preserve">Požadovaná výše </w:t>
      </w:r>
      <w:proofErr w:type="spellStart"/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bezúročn</w:t>
      </w:r>
      <w:proofErr w:type="spellEnd"/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>zápůjčky</w:t>
      </w:r>
      <w:r w:rsidRPr="00E86074">
        <w:rPr>
          <w:rFonts w:ascii="Tahoma" w:eastAsia="Calibri" w:hAnsi="Tahoma" w:cs="Tahoma"/>
          <w:b/>
          <w:bCs/>
          <w:sz w:val="32"/>
          <w:szCs w:val="32"/>
          <w:u w:color="000000"/>
        </w:rPr>
        <w:tab/>
      </w:r>
    </w:p>
    <w:p w:rsidR="0085500F" w:rsidRPr="00E86074" w:rsidRDefault="002770F5">
      <w:pPr>
        <w:pStyle w:val="Vchoz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46"/>
          <w:tab w:val="left" w:pos="9204"/>
        </w:tabs>
        <w:spacing w:line="276" w:lineRule="auto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Arial" w:hAnsi="Tahoma" w:cs="Tahoma"/>
          <w:sz w:val="24"/>
          <w:szCs w:val="24"/>
          <w:u w:color="000000"/>
        </w:rPr>
        <w:tab/>
      </w:r>
      <w:r w:rsidRPr="00E86074">
        <w:rPr>
          <w:rFonts w:ascii="Tahoma" w:eastAsia="Calibri" w:hAnsi="Tahoma" w:cs="Tahoma"/>
          <w:u w:color="000000"/>
        </w:rPr>
        <w:tab/>
        <w:t xml:space="preserve">                                                                            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>Kč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ab/>
      </w:r>
    </w:p>
    <w:tbl>
      <w:tblPr>
        <w:tblStyle w:val="TableNormal"/>
        <w:tblW w:w="9642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9"/>
        <w:gridCol w:w="4823"/>
      </w:tblGrid>
      <w:tr w:rsidR="0085500F" w:rsidRPr="00E86074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eastAsia="Calibri" w:hAnsi="Tahoma" w:cs="Tahoma"/>
                <w:u w:color="000000"/>
              </w:rPr>
              <w:t xml:space="preserve">       -    Tepelné čerpadlo, kotel na biomasu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eastAsia="Calibri" w:hAnsi="Tahoma" w:cs="Tahoma"/>
                <w:u w:color="000000"/>
              </w:rPr>
              <w:t>200 </w:t>
            </w:r>
            <w:r w:rsidRPr="00E86074">
              <w:rPr>
                <w:rFonts w:ascii="Tahoma" w:eastAsia="Calibri" w:hAnsi="Tahoma" w:cs="Tahoma"/>
                <w:u w:color="000000"/>
                <w:lang w:val="en-US"/>
              </w:rPr>
              <w:t>000,00 K</w:t>
            </w:r>
            <w:r w:rsidRPr="00E86074">
              <w:rPr>
                <w:rFonts w:ascii="Tahoma" w:eastAsia="Calibri" w:hAnsi="Tahoma" w:cs="Tahoma"/>
                <w:u w:color="000000"/>
              </w:rPr>
              <w:t>č</w:t>
            </w:r>
          </w:p>
        </w:tc>
      </w:tr>
      <w:tr w:rsidR="0085500F" w:rsidRPr="00E86074" w:rsidTr="00E86074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numPr>
                <w:ilvl w:val="0"/>
                <w:numId w:val="1"/>
              </w:numPr>
              <w:spacing w:after="200" w:line="276" w:lineRule="auto"/>
              <w:rPr>
                <w:rFonts w:ascii="Tahoma" w:eastAsia="Calibri" w:hAnsi="Tahoma" w:cs="Tahoma"/>
                <w:u w:color="000000"/>
              </w:rPr>
            </w:pPr>
            <w:r w:rsidRPr="00E86074">
              <w:rPr>
                <w:rFonts w:ascii="Tahoma" w:eastAsia="Calibri" w:hAnsi="Tahoma" w:cs="Tahoma"/>
                <w:u w:color="000000"/>
              </w:rPr>
              <w:t xml:space="preserve">Plynový </w:t>
            </w:r>
            <w:r w:rsidRPr="00E86074">
              <w:rPr>
                <w:rFonts w:ascii="Tahoma" w:eastAsia="Calibri" w:hAnsi="Tahoma" w:cs="Tahoma"/>
                <w:u w:color="000000"/>
                <w:lang w:val="it-IT"/>
              </w:rPr>
              <w:t>kondenza</w:t>
            </w:r>
            <w:r w:rsidRPr="00E86074">
              <w:rPr>
                <w:rFonts w:ascii="Tahoma" w:eastAsia="Calibri" w:hAnsi="Tahoma" w:cs="Tahoma"/>
                <w:u w:color="000000"/>
              </w:rPr>
              <w:t>ční kotel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00F" w:rsidRPr="00E86074" w:rsidRDefault="002770F5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rPr>
                <w:rFonts w:ascii="Tahoma" w:hAnsi="Tahoma" w:cs="Tahoma"/>
              </w:rPr>
            </w:pPr>
            <w:r w:rsidRPr="00E86074">
              <w:rPr>
                <w:rFonts w:ascii="Tahoma" w:eastAsia="Calibri" w:hAnsi="Tahoma" w:cs="Tahoma"/>
                <w:u w:color="000000"/>
              </w:rPr>
              <w:t>150 </w:t>
            </w:r>
            <w:r w:rsidRPr="00E86074">
              <w:rPr>
                <w:rFonts w:ascii="Tahoma" w:eastAsia="Calibri" w:hAnsi="Tahoma" w:cs="Tahoma"/>
                <w:u w:color="000000"/>
                <w:lang w:val="en-US"/>
              </w:rPr>
              <w:t>000,00 K</w:t>
            </w:r>
            <w:r w:rsidRPr="00E86074">
              <w:rPr>
                <w:rFonts w:ascii="Tahoma" w:eastAsia="Calibri" w:hAnsi="Tahoma" w:cs="Tahoma"/>
                <w:u w:color="000000"/>
              </w:rPr>
              <w:t>č</w:t>
            </w:r>
          </w:p>
        </w:tc>
      </w:tr>
    </w:tbl>
    <w:p w:rsidR="0085500F" w:rsidRPr="00E86074" w:rsidRDefault="0085500F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46"/>
          <w:tab w:val="left" w:pos="9204"/>
        </w:tabs>
        <w:ind w:left="55" w:hanging="55"/>
        <w:rPr>
          <w:rFonts w:ascii="Tahoma" w:eastAsia="Arial" w:hAnsi="Tahoma" w:cs="Tahoma"/>
          <w:b/>
          <w:bCs/>
          <w:sz w:val="24"/>
          <w:szCs w:val="24"/>
          <w:u w:color="000000"/>
        </w:rPr>
      </w:pPr>
    </w:p>
    <w:p w:rsidR="0085500F" w:rsidRPr="00E86074" w:rsidRDefault="0085500F">
      <w:pPr>
        <w:pStyle w:val="Vchoz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exact"/>
        <w:jc w:val="both"/>
        <w:rPr>
          <w:rFonts w:ascii="Tahoma" w:eastAsia="Arial" w:hAnsi="Tahoma" w:cs="Tahoma"/>
          <w:b/>
          <w:bCs/>
          <w:sz w:val="32"/>
          <w:szCs w:val="32"/>
          <w:u w:color="000000"/>
        </w:rPr>
      </w:pPr>
    </w:p>
    <w:p w:rsidR="0085500F" w:rsidRPr="00E86074" w:rsidRDefault="002770F5">
      <w:pPr>
        <w:pStyle w:val="Vchoz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40" w:lineRule="exact"/>
        <w:jc w:val="both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proofErr w:type="spellStart"/>
      <w:r w:rsidRPr="00E86074">
        <w:rPr>
          <w:rFonts w:ascii="Tahoma" w:eastAsia="Calibri" w:hAnsi="Tahoma" w:cs="Tahoma"/>
          <w:b/>
          <w:bCs/>
          <w:sz w:val="28"/>
          <w:szCs w:val="28"/>
          <w:u w:color="000000"/>
        </w:rPr>
        <w:t>Čestn</w:t>
      </w:r>
      <w:proofErr w:type="spellEnd"/>
      <w:r w:rsidRPr="00E86074">
        <w:rPr>
          <w:rFonts w:ascii="Tahoma" w:eastAsia="Calibri" w:hAnsi="Tahoma" w:cs="Tahoma"/>
          <w:b/>
          <w:bCs/>
          <w:sz w:val="28"/>
          <w:szCs w:val="28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b/>
          <w:bCs/>
          <w:sz w:val="28"/>
          <w:szCs w:val="28"/>
          <w:u w:color="000000"/>
        </w:rPr>
        <w:t xml:space="preserve">prohlášení žadatele - </w:t>
      </w:r>
      <w:r w:rsidRPr="00E86074">
        <w:rPr>
          <w:rFonts w:ascii="Tahoma" w:eastAsia="Calibri" w:hAnsi="Tahoma" w:cs="Tahoma"/>
          <w:b/>
          <w:bCs/>
          <w:sz w:val="24"/>
          <w:szCs w:val="24"/>
          <w:u w:color="000000"/>
        </w:rPr>
        <w:t>Žadatel podpisem žádosti obci Trojanovice čestně prohlašuje, že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ahoma" w:eastAsia="Calibri" w:hAnsi="Tahoma" w:cs="Tahoma"/>
          <w:i/>
          <w:iCs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ahoma" w:eastAsia="Calibri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t>1. není vůči obci Trojanovice v prodlení se splněním jak</w:t>
      </w:r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koliv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peněžit</w:t>
      </w:r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povinnosti;  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ahoma" w:eastAsia="Calibri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t>2. jeho práva naklá</w:t>
      </w:r>
      <w:r w:rsidRPr="00E86074">
        <w:rPr>
          <w:rFonts w:ascii="Tahoma" w:eastAsia="Calibri" w:hAnsi="Tahoma" w:cs="Tahoma"/>
          <w:i/>
          <w:iCs/>
          <w:u w:color="000000"/>
          <w:lang w:val="nl-NL"/>
        </w:rPr>
        <w:t>dat s</w:t>
      </w:r>
      <w:r w:rsidRPr="00E86074">
        <w:rPr>
          <w:rFonts w:ascii="Tahoma" w:eastAsia="Calibri" w:hAnsi="Tahoma" w:cs="Tahoma"/>
          <w:i/>
          <w:iCs/>
          <w:u w:color="000000"/>
        </w:rPr>
        <w:t> rodinným domem/bytovou jednotkou nejsou omezena soudcovským zástavní</w:t>
      </w:r>
      <w:r w:rsidRPr="00E86074">
        <w:rPr>
          <w:rFonts w:ascii="Tahoma" w:eastAsia="Calibri" w:hAnsi="Tahoma" w:cs="Tahoma"/>
          <w:i/>
          <w:iCs/>
          <w:u w:color="000000"/>
          <w:lang w:val="pt-PT"/>
        </w:rPr>
        <w:t>m pr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ávem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>, exekutorským zástavní</w:t>
      </w:r>
      <w:r w:rsidRPr="00E86074">
        <w:rPr>
          <w:rFonts w:ascii="Tahoma" w:eastAsia="Calibri" w:hAnsi="Tahoma" w:cs="Tahoma"/>
          <w:i/>
          <w:iCs/>
          <w:u w:color="000000"/>
          <w:lang w:val="pt-PT"/>
        </w:rPr>
        <w:t>m pr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ávem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nebo zástavní</w:t>
      </w:r>
      <w:r w:rsidRPr="00E86074">
        <w:rPr>
          <w:rFonts w:ascii="Tahoma" w:eastAsia="Calibri" w:hAnsi="Tahoma" w:cs="Tahoma"/>
          <w:i/>
          <w:iCs/>
          <w:u w:color="000000"/>
          <w:lang w:val="pt-PT"/>
        </w:rPr>
        <w:t>m pr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ávem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zřízeným ve prospěch příslušných orgánů pro pohledávky na daních,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pojistn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  <w:lang w:val="pt-PT"/>
        </w:rPr>
        <w:t>m na soci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ální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zabezpečení nebo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pojistn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m na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veřejn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zdravotní pojištění. Rodinný dům/bytová jednotka není v době podání žádosti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předmě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pt-PT"/>
        </w:rPr>
        <w:t>tem v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ýkonu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rozhodnutí nebo exekuce. Překážkou poskytnutí zápůjčky není zástavní právo k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menšinov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mu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spoluvlastnick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mu podílu na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>m domu/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bytov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jednotce, nejedná-li se o podíl žadatele, ani skutečnost, že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předmě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pt-PT"/>
        </w:rPr>
        <w:t>tem v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ýkonu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rozhodnutí nebo exekuce je menšinový spoluvlastnický podíl na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rodinn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>m domu/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bytov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jednotce, nejedná-li se o podíl žadatele; zástava z důvodu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hypot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ky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a půjčky pro úpravu bydlení nejsou překážkou pro poskytnutí zápůjčky;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ahoma" w:eastAsia="Calibri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t xml:space="preserve">3. není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vůč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it-IT"/>
        </w:rPr>
        <w:t>i n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ěmu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v právní moci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žádn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soudní rozhodnutí, rozhodnutí </w:t>
      </w:r>
      <w:proofErr w:type="spellStart"/>
      <w:r w:rsidRPr="00E86074">
        <w:rPr>
          <w:rFonts w:ascii="Tahoma" w:eastAsia="Calibri" w:hAnsi="Tahoma" w:cs="Tahoma"/>
          <w:i/>
          <w:iCs/>
          <w:u w:color="000000"/>
          <w:lang w:val="de-DE"/>
        </w:rPr>
        <w:t>spr</w:t>
      </w:r>
      <w:r w:rsidRPr="00E86074">
        <w:rPr>
          <w:rFonts w:ascii="Tahoma" w:eastAsia="Calibri" w:hAnsi="Tahoma" w:cs="Tahoma"/>
          <w:i/>
          <w:iCs/>
          <w:u w:color="000000"/>
        </w:rPr>
        <w:t>ávní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pt-PT"/>
        </w:rPr>
        <w:t>ho, da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ňov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>ho či jin</w:t>
      </w:r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ho orgánu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veřejn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proofErr w:type="spellStart"/>
      <w:r w:rsidRPr="00E86074">
        <w:rPr>
          <w:rFonts w:ascii="Tahoma" w:eastAsia="Calibri" w:hAnsi="Tahoma" w:cs="Tahoma"/>
          <w:i/>
          <w:iCs/>
          <w:u w:color="000000"/>
          <w:lang w:val="de-DE"/>
        </w:rPr>
        <w:t>spr</w:t>
      </w:r>
      <w:r w:rsidRPr="00E86074">
        <w:rPr>
          <w:rFonts w:ascii="Tahoma" w:eastAsia="Calibri" w:hAnsi="Tahoma" w:cs="Tahoma"/>
          <w:i/>
          <w:iCs/>
          <w:u w:color="000000"/>
        </w:rPr>
        <w:t>ávy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na plnění,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kter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by mohlo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bý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t d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ůvodem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exekuce;   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ahoma" w:eastAsia="Calibri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t xml:space="preserve">4. nemá </w:t>
      </w:r>
      <w:r w:rsidRPr="00E86074">
        <w:rPr>
          <w:rFonts w:ascii="Tahoma" w:eastAsia="Calibri" w:hAnsi="Tahoma" w:cs="Tahoma"/>
          <w:i/>
          <w:iCs/>
          <w:u w:color="000000"/>
          <w:lang w:val="nl-NL"/>
        </w:rPr>
        <w:t>k datu pod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ání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žádosti evidovány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žádn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závazky po splatnosti u finančního úřadu vůči státu, u orgánů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veřejn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proofErr w:type="spellStart"/>
      <w:r w:rsidRPr="00E86074">
        <w:rPr>
          <w:rFonts w:ascii="Tahoma" w:eastAsia="Calibri" w:hAnsi="Tahoma" w:cs="Tahoma"/>
          <w:i/>
          <w:iCs/>
          <w:u w:color="000000"/>
          <w:lang w:val="de-DE"/>
        </w:rPr>
        <w:t>spr</w:t>
      </w:r>
      <w:r w:rsidRPr="00E86074">
        <w:rPr>
          <w:rFonts w:ascii="Tahoma" w:eastAsia="Calibri" w:hAnsi="Tahoma" w:cs="Tahoma"/>
          <w:i/>
          <w:iCs/>
          <w:u w:color="000000"/>
        </w:rPr>
        <w:t>ávy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, u peněžního ústavu;   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ahoma" w:eastAsia="Calibri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t xml:space="preserve">5.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vůč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it-IT"/>
        </w:rPr>
        <w:t>i n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ěmu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nebyl podán návrh na zahájení </w:t>
      </w:r>
      <w:r w:rsidRPr="00E86074">
        <w:rPr>
          <w:rFonts w:ascii="Tahoma" w:eastAsia="Calibri" w:hAnsi="Tahoma" w:cs="Tahoma"/>
          <w:i/>
          <w:iCs/>
          <w:u w:color="000000"/>
          <w:lang w:val="es-ES_tradnl"/>
        </w:rPr>
        <w:t>insolven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čního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řízení a neexistují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žádn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skutečnosti,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kter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by umožňovaly či vedly k zahájení </w:t>
      </w:r>
      <w:r w:rsidRPr="00E86074">
        <w:rPr>
          <w:rFonts w:ascii="Tahoma" w:eastAsia="Calibri" w:hAnsi="Tahoma" w:cs="Tahoma"/>
          <w:i/>
          <w:iCs/>
          <w:u w:color="000000"/>
          <w:lang w:val="es-ES_tradnl"/>
        </w:rPr>
        <w:t>insolven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čního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řízení na jeho majetek z hlediska zá</w:t>
      </w:r>
      <w:proofErr w:type="spellStart"/>
      <w:r w:rsidRPr="00E86074">
        <w:rPr>
          <w:rFonts w:ascii="Tahoma" w:eastAsia="Calibri" w:hAnsi="Tahoma" w:cs="Tahoma"/>
          <w:i/>
          <w:iCs/>
          <w:u w:color="000000"/>
          <w:lang w:val="de-DE"/>
        </w:rPr>
        <w:t>konn</w:t>
      </w:r>
      <w:r w:rsidRPr="00E86074">
        <w:rPr>
          <w:rFonts w:ascii="Tahoma" w:eastAsia="Calibri" w:hAnsi="Tahoma" w:cs="Tahoma"/>
          <w:i/>
          <w:iCs/>
          <w:u w:color="000000"/>
        </w:rPr>
        <w:t>ých</w:t>
      </w:r>
      <w:proofErr w:type="spellEnd"/>
      <w:r w:rsidRPr="00E86074">
        <w:rPr>
          <w:rFonts w:ascii="Tahoma" w:eastAsia="Calibri" w:hAnsi="Tahoma" w:cs="Tahoma"/>
          <w:i/>
          <w:iCs/>
          <w:u w:color="000000"/>
        </w:rPr>
        <w:t xml:space="preserve"> předpokladů, a to ani v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dohledn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budoucnosti </w:t>
      </w:r>
      <w:proofErr w:type="spellStart"/>
      <w:r w:rsidRPr="00E86074">
        <w:rPr>
          <w:rFonts w:ascii="Tahoma" w:eastAsia="Calibri" w:hAnsi="Tahoma" w:cs="Tahoma"/>
          <w:i/>
          <w:iCs/>
          <w:u w:color="000000"/>
        </w:rPr>
        <w:t>nejm</w:t>
      </w:r>
      <w:proofErr w:type="spellEnd"/>
      <w:r w:rsidRPr="00E86074">
        <w:rPr>
          <w:rFonts w:ascii="Tahoma" w:eastAsia="Calibri" w:hAnsi="Tahoma" w:cs="Tahoma"/>
          <w:i/>
          <w:iCs/>
          <w:u w:color="000000"/>
          <w:lang w:val="fr-FR"/>
        </w:rPr>
        <w:t>é</w:t>
      </w:r>
      <w:r w:rsidRPr="00E86074">
        <w:rPr>
          <w:rFonts w:ascii="Tahoma" w:eastAsia="Calibri" w:hAnsi="Tahoma" w:cs="Tahoma"/>
          <w:i/>
          <w:iCs/>
          <w:u w:color="000000"/>
        </w:rPr>
        <w:t xml:space="preserve">ně 1 roku.   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right="426"/>
        <w:jc w:val="both"/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</w:pPr>
      <w:r w:rsidRPr="00E86074">
        <w:rPr>
          <w:rFonts w:ascii="Tahoma" w:eastAsia="Calibri" w:hAnsi="Tahoma" w:cs="Tahoma"/>
          <w:i/>
          <w:iCs/>
          <w:u w:color="000000"/>
        </w:rPr>
        <w:t>6</w:t>
      </w:r>
      <w:r w:rsidRPr="00E86074">
        <w:rPr>
          <w:rFonts w:ascii="Tahoma" w:eastAsia="Calibri" w:hAnsi="Tahoma" w:cs="Tahoma"/>
          <w:b/>
          <w:bCs/>
          <w:i/>
          <w:iCs/>
          <w:u w:color="000000"/>
        </w:rPr>
        <w:t xml:space="preserve">.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Žadatel bere na vědomí, že obec Trojanovice zpracovává jeho osobní údaje obsažen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v t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fr-FR"/>
        </w:rPr>
        <w:t>é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en-US"/>
        </w:rPr>
        <w:t xml:space="preserve">to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žádosti ve smyslu zákona č. 110/2019 Sb., zákona o zpracování osobní</w:t>
      </w:r>
      <w:proofErr w:type="spellStart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de-DE"/>
        </w:rPr>
        <w:t>ch</w:t>
      </w:r>
      <w:proofErr w:type="spellEnd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de-DE"/>
        </w:rPr>
        <w:t xml:space="preserve">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údajů, ve znění pozdějších předpisů, pro účely zpracování žádosti a realizace smlouvy o zápůjčce. Zároveň si je vědom/a svých práv podle zákona č. 110/2019 Sb., zákona o zpracování osobní</w:t>
      </w:r>
      <w:proofErr w:type="spellStart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de-DE"/>
        </w:rPr>
        <w:t>ch</w:t>
      </w:r>
      <w:proofErr w:type="spellEnd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de-DE"/>
        </w:rPr>
        <w:t xml:space="preserve">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 xml:space="preserve">údajů. Všechny uvedené údaje jsou </w:t>
      </w:r>
      <w:proofErr w:type="spellStart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přesn</w:t>
      </w:r>
      <w:proofErr w:type="spellEnd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 xml:space="preserve">a </w:t>
      </w:r>
      <w:proofErr w:type="spellStart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pravdiv</w:t>
      </w:r>
      <w:proofErr w:type="spellEnd"/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  <w:lang w:val="fr-FR"/>
        </w:rPr>
        <w:t xml:space="preserve">é </w:t>
      </w:r>
      <w:r w:rsidRPr="00E86074">
        <w:rPr>
          <w:rFonts w:ascii="Tahoma" w:eastAsia="Calibri" w:hAnsi="Tahoma" w:cs="Tahoma"/>
          <w:i/>
          <w:iCs/>
          <w:color w:val="222222"/>
          <w:u w:color="222222"/>
          <w:shd w:val="clear" w:color="auto" w:fill="FFFFFF"/>
        </w:rPr>
        <w:t>a jsou poskytovány dobrovolně.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right="426"/>
        <w:jc w:val="both"/>
        <w:rPr>
          <w:rFonts w:ascii="Tahoma" w:eastAsia="Calibri" w:hAnsi="Tahoma" w:cs="Tahoma"/>
          <w:i/>
          <w:iCs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right="426"/>
        <w:jc w:val="both"/>
        <w:rPr>
          <w:rFonts w:ascii="Tahoma" w:eastAsia="Arial" w:hAnsi="Tahoma" w:cs="Tahoma"/>
          <w:i/>
          <w:iCs/>
          <w:u w:color="000000"/>
        </w:rPr>
      </w:pPr>
      <w:r w:rsidRPr="00E86074">
        <w:rPr>
          <w:rFonts w:ascii="Tahoma" w:eastAsia="Calibri" w:hAnsi="Tahoma" w:cs="Tahoma"/>
          <w:i/>
          <w:iCs/>
          <w:u w:color="000000"/>
        </w:rPr>
        <w:lastRenderedPageBreak/>
        <w:t>V ................................, dne..................................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rFonts w:ascii="Tahoma" w:eastAsia="Arial" w:hAnsi="Tahoma" w:cs="Tahoma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rFonts w:ascii="Tahoma" w:eastAsia="Arial" w:hAnsi="Tahoma" w:cs="Tahoma"/>
          <w:u w:color="000000"/>
        </w:rPr>
      </w:pPr>
      <w:r w:rsidRPr="00E86074">
        <w:rPr>
          <w:rFonts w:ascii="Tahoma" w:eastAsia="Calibri" w:hAnsi="Tahoma" w:cs="Tahoma"/>
          <w:u w:color="000000"/>
        </w:rPr>
        <w:t>.......................................................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rFonts w:ascii="Tahoma" w:eastAsia="Arial" w:hAnsi="Tahoma" w:cs="Tahoma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rPr>
          <w:rFonts w:ascii="Tahoma" w:eastAsia="Arial" w:hAnsi="Tahoma" w:cs="Tahoma"/>
          <w:u w:color="000000"/>
        </w:rPr>
      </w:pPr>
      <w:r w:rsidRPr="00E86074">
        <w:rPr>
          <w:rFonts w:ascii="Tahoma" w:eastAsia="Calibri" w:hAnsi="Tahoma" w:cs="Tahoma"/>
          <w:u w:color="000000"/>
        </w:rPr>
        <w:t xml:space="preserve"> podpis žadatele</w:t>
      </w:r>
    </w:p>
    <w:p w:rsidR="0085500F" w:rsidRPr="00E86074" w:rsidRDefault="002770F5">
      <w:pPr>
        <w:pStyle w:val="Vchoz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40" w:lineRule="exact"/>
        <w:jc w:val="both"/>
        <w:rPr>
          <w:rFonts w:ascii="Tahoma" w:eastAsia="Arial" w:hAnsi="Tahoma" w:cs="Tahoma"/>
          <w:b/>
          <w:bCs/>
          <w:u w:color="000000"/>
        </w:rPr>
      </w:pP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</w:r>
      <w:r w:rsidRPr="00E86074">
        <w:rPr>
          <w:rFonts w:ascii="Tahoma" w:eastAsia="Arial" w:hAnsi="Tahoma" w:cs="Tahoma"/>
          <w:u w:color="000000"/>
        </w:rPr>
        <w:tab/>
        <w:t>(resp. opr</w:t>
      </w:r>
      <w:r w:rsidRPr="00E86074">
        <w:rPr>
          <w:rFonts w:ascii="Tahoma" w:eastAsia="Calibri" w:hAnsi="Tahoma" w:cs="Tahoma"/>
          <w:u w:color="000000"/>
        </w:rPr>
        <w:t>ávněn</w:t>
      </w:r>
      <w:r w:rsidRPr="00E86074">
        <w:rPr>
          <w:rFonts w:ascii="Tahoma" w:eastAsia="Calibri" w:hAnsi="Tahoma" w:cs="Tahoma"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u w:color="000000"/>
        </w:rPr>
        <w:t>osoby)</w:t>
      </w:r>
    </w:p>
    <w:p w:rsidR="0085500F" w:rsidRPr="00E86074" w:rsidRDefault="0085500F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ahoma" w:eastAsia="Arial" w:hAnsi="Tahoma" w:cs="Tahoma"/>
          <w:u w:color="000000"/>
        </w:rPr>
      </w:pP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/>
          <w:bCs/>
          <w:u w:color="000000"/>
        </w:rPr>
      </w:pPr>
      <w:proofErr w:type="spellStart"/>
      <w:r w:rsidRPr="00E86074">
        <w:rPr>
          <w:rFonts w:ascii="Tahoma" w:eastAsia="Calibri" w:hAnsi="Tahoma" w:cs="Tahoma"/>
          <w:b/>
          <w:bCs/>
          <w:u w:color="000000"/>
        </w:rPr>
        <w:t>Povinn</w:t>
      </w:r>
      <w:proofErr w:type="spellEnd"/>
      <w:r w:rsidRPr="00E86074">
        <w:rPr>
          <w:rFonts w:ascii="Tahoma" w:eastAsia="Calibri" w:hAnsi="Tahoma" w:cs="Tahoma"/>
          <w:b/>
          <w:bCs/>
          <w:u w:color="000000"/>
          <w:lang w:val="fr-FR"/>
        </w:rPr>
        <w:t xml:space="preserve">é </w:t>
      </w:r>
      <w:r w:rsidRPr="00E86074">
        <w:rPr>
          <w:rFonts w:ascii="Tahoma" w:eastAsia="Calibri" w:hAnsi="Tahoma" w:cs="Tahoma"/>
          <w:b/>
          <w:bCs/>
          <w:u w:color="000000"/>
        </w:rPr>
        <w:t>přílohy žádosti: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hanging="142"/>
        <w:jc w:val="both"/>
        <w:rPr>
          <w:rFonts w:ascii="Tahoma" w:eastAsia="Arial" w:hAnsi="Tahoma" w:cs="Tahoma"/>
          <w:b/>
          <w:bCs/>
          <w:sz w:val="24"/>
          <w:szCs w:val="24"/>
          <w:u w:color="000000"/>
        </w:rPr>
      </w:pPr>
      <w:r w:rsidRPr="00E86074">
        <w:rPr>
          <w:rFonts w:ascii="Tahoma" w:eastAsia="Calibri" w:hAnsi="Tahoma" w:cs="Tahoma"/>
          <w:u w:color="000000"/>
        </w:rPr>
        <w:t xml:space="preserve">- Smlouva o poskytnutí dotace z rozpočtu </w:t>
      </w:r>
      <w:proofErr w:type="spellStart"/>
      <w:r w:rsidRPr="00E86074">
        <w:rPr>
          <w:rFonts w:ascii="Tahoma" w:eastAsia="Calibri" w:hAnsi="Tahoma" w:cs="Tahoma"/>
          <w:u w:color="000000"/>
        </w:rPr>
        <w:t>Moravskoslezsk</w:t>
      </w:r>
      <w:proofErr w:type="spellEnd"/>
      <w:r w:rsidRPr="00E86074">
        <w:rPr>
          <w:rFonts w:ascii="Tahoma" w:eastAsia="Calibri" w:hAnsi="Tahoma" w:cs="Tahoma"/>
          <w:u w:color="000000"/>
          <w:lang w:val="fr-FR"/>
        </w:rPr>
        <w:t>é</w:t>
      </w:r>
      <w:r w:rsidRPr="00E86074">
        <w:rPr>
          <w:rFonts w:ascii="Tahoma" w:eastAsia="Calibri" w:hAnsi="Tahoma" w:cs="Tahoma"/>
          <w:u w:color="000000"/>
        </w:rPr>
        <w:t>ho kraje (originál nebo ověřená kopie smlouvy)</w:t>
      </w:r>
    </w:p>
    <w:p w:rsidR="0085500F" w:rsidRPr="00E86074" w:rsidRDefault="002770F5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hanging="142"/>
        <w:jc w:val="both"/>
        <w:rPr>
          <w:rFonts w:ascii="Tahoma" w:hAnsi="Tahoma" w:cs="Tahoma"/>
        </w:rPr>
      </w:pPr>
      <w:r w:rsidRPr="00E86074">
        <w:rPr>
          <w:rFonts w:ascii="Tahoma" w:eastAsia="Calibri" w:hAnsi="Tahoma" w:cs="Tahoma"/>
          <w:u w:color="000000"/>
        </w:rPr>
        <w:t xml:space="preserve">- Plná </w:t>
      </w:r>
      <w:proofErr w:type="spellStart"/>
      <w:r w:rsidRPr="00E86074">
        <w:rPr>
          <w:rFonts w:ascii="Tahoma" w:eastAsia="Calibri" w:hAnsi="Tahoma" w:cs="Tahoma"/>
          <w:u w:color="000000"/>
          <w:lang w:val="en-US"/>
        </w:rPr>
        <w:t>moc</w:t>
      </w:r>
      <w:proofErr w:type="spellEnd"/>
      <w:r w:rsidRPr="00E86074">
        <w:rPr>
          <w:rFonts w:ascii="Tahoma" w:eastAsia="Calibri" w:hAnsi="Tahoma" w:cs="Tahoma"/>
          <w:u w:color="000000"/>
          <w:lang w:val="en-US"/>
        </w:rPr>
        <w:t xml:space="preserve"> (s not</w:t>
      </w:r>
      <w:proofErr w:type="spellStart"/>
      <w:r w:rsidRPr="00E86074">
        <w:rPr>
          <w:rFonts w:ascii="Tahoma" w:eastAsia="Calibri" w:hAnsi="Tahoma" w:cs="Tahoma"/>
          <w:u w:color="000000"/>
        </w:rPr>
        <w:t>ářsky</w:t>
      </w:r>
      <w:proofErr w:type="spellEnd"/>
      <w:r w:rsidRPr="00E86074">
        <w:rPr>
          <w:rFonts w:ascii="Tahoma" w:eastAsia="Calibri" w:hAnsi="Tahoma" w:cs="Tahoma"/>
          <w:u w:color="000000"/>
        </w:rPr>
        <w:t xml:space="preserve"> nebo úředně ověřeným podpisem) - pouze v případě, kdy za žadatele žádost zpracuje a podepíše jiná </w:t>
      </w:r>
      <w:r w:rsidRPr="00E86074">
        <w:rPr>
          <w:rFonts w:ascii="Tahoma" w:eastAsia="Calibri" w:hAnsi="Tahoma" w:cs="Tahoma"/>
          <w:u w:color="000000"/>
          <w:lang w:val="it-IT"/>
        </w:rPr>
        <w:t>opr</w:t>
      </w:r>
      <w:proofErr w:type="spellStart"/>
      <w:r w:rsidRPr="00E86074">
        <w:rPr>
          <w:rFonts w:ascii="Tahoma" w:eastAsia="Calibri" w:hAnsi="Tahoma" w:cs="Tahoma"/>
          <w:u w:color="000000"/>
        </w:rPr>
        <w:t>ávněná</w:t>
      </w:r>
      <w:proofErr w:type="spellEnd"/>
      <w:r w:rsidRPr="00E86074">
        <w:rPr>
          <w:rFonts w:ascii="Tahoma" w:eastAsia="Calibri" w:hAnsi="Tahoma" w:cs="Tahoma"/>
          <w:u w:color="000000"/>
        </w:rPr>
        <w:t xml:space="preserve"> osoba</w:t>
      </w:r>
    </w:p>
    <w:sectPr w:rsidR="0085500F" w:rsidRPr="00E8607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95" w:rsidRDefault="00B86395">
      <w:r>
        <w:separator/>
      </w:r>
    </w:p>
  </w:endnote>
  <w:endnote w:type="continuationSeparator" w:id="0">
    <w:p w:rsidR="00B86395" w:rsidRDefault="00B8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0F" w:rsidRDefault="008550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95" w:rsidRDefault="00B86395">
      <w:r>
        <w:separator/>
      </w:r>
    </w:p>
  </w:footnote>
  <w:footnote w:type="continuationSeparator" w:id="0">
    <w:p w:rsidR="00B86395" w:rsidRDefault="00B8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0F" w:rsidRDefault="008550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32621"/>
    <w:multiLevelType w:val="hybridMultilevel"/>
    <w:tmpl w:val="DF647B72"/>
    <w:lvl w:ilvl="0" w:tplc="321A61B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6637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E0C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664A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6ED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62D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2EE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E03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82EF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F"/>
    <w:rsid w:val="002770F5"/>
    <w:rsid w:val="00435BF7"/>
    <w:rsid w:val="0085500F"/>
    <w:rsid w:val="00B86395"/>
    <w:rsid w:val="00E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60083-42C9-4683-8F88-96D0FD0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ulek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F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</dc:creator>
  <cp:lastModifiedBy>IC</cp:lastModifiedBy>
  <cp:revision>2</cp:revision>
  <cp:lastPrinted>2019-08-28T13:41:00Z</cp:lastPrinted>
  <dcterms:created xsi:type="dcterms:W3CDTF">2019-08-28T13:42:00Z</dcterms:created>
  <dcterms:modified xsi:type="dcterms:W3CDTF">2019-08-28T13:42:00Z</dcterms:modified>
</cp:coreProperties>
</file>